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66F9E" w14:textId="77777777" w:rsidR="006C113F" w:rsidRPr="006C113F" w:rsidRDefault="006C113F" w:rsidP="006C113F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proofErr w:type="spellStart"/>
      <w:r w:rsidRPr="006C113F">
        <w:rPr>
          <w:rFonts w:ascii="Times New Roman" w:hAnsi="Times New Roman" w:cs="Times New Roman"/>
          <w:b/>
          <w:bCs/>
          <w:sz w:val="48"/>
          <w:szCs w:val="48"/>
        </w:rPr>
        <w:t>Bài</w:t>
      </w:r>
      <w:proofErr w:type="spellEnd"/>
      <w:r w:rsidRPr="006C113F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proofErr w:type="spellStart"/>
      <w:r w:rsidRPr="006C113F">
        <w:rPr>
          <w:rFonts w:ascii="Times New Roman" w:hAnsi="Times New Roman" w:cs="Times New Roman"/>
          <w:b/>
          <w:bCs/>
          <w:sz w:val="48"/>
          <w:szCs w:val="48"/>
        </w:rPr>
        <w:t>giảng</w:t>
      </w:r>
      <w:proofErr w:type="spellEnd"/>
      <w:r w:rsidRPr="006C113F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proofErr w:type="spellStart"/>
      <w:r w:rsidRPr="006C113F">
        <w:rPr>
          <w:rFonts w:ascii="Times New Roman" w:hAnsi="Times New Roman" w:cs="Times New Roman"/>
          <w:b/>
          <w:bCs/>
          <w:sz w:val="48"/>
          <w:szCs w:val="48"/>
        </w:rPr>
        <w:t>Thứ</w:t>
      </w:r>
      <w:proofErr w:type="spellEnd"/>
      <w:r w:rsidRPr="006C113F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proofErr w:type="spellStart"/>
      <w:r w:rsidRPr="006C113F">
        <w:rPr>
          <w:rFonts w:ascii="Times New Roman" w:hAnsi="Times New Roman" w:cs="Times New Roman"/>
          <w:b/>
          <w:bCs/>
          <w:sz w:val="48"/>
          <w:szCs w:val="48"/>
        </w:rPr>
        <w:t>sáu</w:t>
      </w:r>
      <w:proofErr w:type="spellEnd"/>
      <w:r w:rsidRPr="006C113F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proofErr w:type="spellStart"/>
      <w:r w:rsidRPr="006C113F">
        <w:rPr>
          <w:rFonts w:ascii="Times New Roman" w:hAnsi="Times New Roman" w:cs="Times New Roman"/>
          <w:b/>
          <w:bCs/>
          <w:sz w:val="48"/>
          <w:szCs w:val="48"/>
        </w:rPr>
        <w:t>Tuần</w:t>
      </w:r>
      <w:proofErr w:type="spellEnd"/>
      <w:r w:rsidRPr="006C113F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proofErr w:type="spellStart"/>
      <w:r w:rsidRPr="006C113F">
        <w:rPr>
          <w:rFonts w:ascii="Times New Roman" w:hAnsi="Times New Roman" w:cs="Times New Roman"/>
          <w:b/>
          <w:bCs/>
          <w:sz w:val="48"/>
          <w:szCs w:val="48"/>
        </w:rPr>
        <w:t>Thánh</w:t>
      </w:r>
      <w:proofErr w:type="spellEnd"/>
      <w:r w:rsidRPr="006C113F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proofErr w:type="spellStart"/>
      <w:r w:rsidRPr="006C113F">
        <w:rPr>
          <w:rFonts w:ascii="Times New Roman" w:hAnsi="Times New Roman" w:cs="Times New Roman"/>
          <w:b/>
          <w:bCs/>
          <w:sz w:val="48"/>
          <w:szCs w:val="48"/>
        </w:rPr>
        <w:t>năm</w:t>
      </w:r>
      <w:proofErr w:type="spellEnd"/>
      <w:r w:rsidRPr="006C113F">
        <w:rPr>
          <w:rFonts w:ascii="Times New Roman" w:hAnsi="Times New Roman" w:cs="Times New Roman"/>
          <w:b/>
          <w:bCs/>
          <w:sz w:val="48"/>
          <w:szCs w:val="48"/>
        </w:rPr>
        <w:t xml:space="preserve"> C 2022</w:t>
      </w:r>
    </w:p>
    <w:p w14:paraId="3414E7BA" w14:textId="77777777" w:rsidR="006C113F" w:rsidRPr="006C113F" w:rsidRDefault="006C113F" w:rsidP="006C113F">
      <w:pPr>
        <w:rPr>
          <w:rFonts w:ascii="Times New Roman" w:hAnsi="Times New Roman" w:cs="Times New Roman"/>
          <w:sz w:val="36"/>
          <w:szCs w:val="36"/>
        </w:rPr>
      </w:pPr>
    </w:p>
    <w:p w14:paraId="210A908E" w14:textId="77777777" w:rsidR="006C113F" w:rsidRPr="006C113F" w:rsidRDefault="006C113F" w:rsidP="006C113F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6C113F">
        <w:rPr>
          <w:rFonts w:ascii="Times New Roman" w:hAnsi="Times New Roman" w:cs="Times New Roman"/>
          <w:sz w:val="36"/>
          <w:szCs w:val="36"/>
        </w:rPr>
        <w:t>Kính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thưa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quý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ông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bà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anh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chị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em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Hôm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nay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là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ngày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thứ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sáu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tuần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thánh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ngày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Chúa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chịu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nạn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chịu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chết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vì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tội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loài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người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chúng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ta.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Hôm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nay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là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ngày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đại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tang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của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Hội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thánh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toàn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proofErr w:type="gramStart"/>
      <w:r w:rsidRPr="006C113F">
        <w:rPr>
          <w:rFonts w:ascii="Times New Roman" w:hAnsi="Times New Roman" w:cs="Times New Roman"/>
          <w:sz w:val="36"/>
          <w:szCs w:val="36"/>
        </w:rPr>
        <w:t>cầu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ngày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nhân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loại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mất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một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Đấng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Thánh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Cao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Cả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Người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Con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Chí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Ái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của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Thiên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Chúa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Cha.</w:t>
      </w:r>
    </w:p>
    <w:p w14:paraId="2D586417" w14:textId="77777777" w:rsidR="006C113F" w:rsidRPr="006C113F" w:rsidRDefault="006C113F" w:rsidP="006C113F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6C113F">
        <w:rPr>
          <w:rFonts w:ascii="Times New Roman" w:hAnsi="Times New Roman" w:cs="Times New Roman"/>
          <w:sz w:val="36"/>
          <w:szCs w:val="36"/>
        </w:rPr>
        <w:t>Không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buồn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sao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được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khi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mà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Chúa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của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chúng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ta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bị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giết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bởi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tay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những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người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Do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Thái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khi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xưa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bị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giết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bởi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tay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người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phàm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bị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giết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mà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bản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tuyên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án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của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quan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Philatô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cũng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như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lời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tuyên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bố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của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vua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Herođê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là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vô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proofErr w:type="gramStart"/>
      <w:r w:rsidRPr="006C113F">
        <w:rPr>
          <w:rFonts w:ascii="Times New Roman" w:hAnsi="Times New Roman" w:cs="Times New Roman"/>
          <w:sz w:val="36"/>
          <w:szCs w:val="36"/>
        </w:rPr>
        <w:t>tội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:</w:t>
      </w:r>
      <w:proofErr w:type="gramEnd"/>
      <w:r w:rsidRPr="006C113F">
        <w:rPr>
          <w:rFonts w:ascii="Times New Roman" w:hAnsi="Times New Roman" w:cs="Times New Roman"/>
          <w:sz w:val="36"/>
          <w:szCs w:val="36"/>
        </w:rPr>
        <w:t xml:space="preserve"> “ Ta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chẳng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thấy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người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này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có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tội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gì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để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lên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án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cả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>”</w:t>
      </w:r>
    </w:p>
    <w:p w14:paraId="33048B4A" w14:textId="77777777" w:rsidR="006C113F" w:rsidRPr="006C113F" w:rsidRDefault="006C113F" w:rsidP="006C113F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6C113F">
        <w:rPr>
          <w:rFonts w:ascii="Times New Roman" w:hAnsi="Times New Roman" w:cs="Times New Roman"/>
          <w:sz w:val="36"/>
          <w:szCs w:val="36"/>
        </w:rPr>
        <w:t>Vậy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thì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Chúa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bị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kết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án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vì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tội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gì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vô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tội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sao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lại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bị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kết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proofErr w:type="gramStart"/>
      <w:r w:rsidRPr="006C113F">
        <w:rPr>
          <w:rFonts w:ascii="Times New Roman" w:hAnsi="Times New Roman" w:cs="Times New Roman"/>
          <w:sz w:val="36"/>
          <w:szCs w:val="36"/>
        </w:rPr>
        <w:t>án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?</w:t>
      </w:r>
      <w:proofErr w:type="gram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Phải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chăng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đây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là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bản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án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bất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công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chưa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từng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thấy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trong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lịch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sử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nhân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proofErr w:type="gramStart"/>
      <w:r w:rsidRPr="006C113F">
        <w:rPr>
          <w:rFonts w:ascii="Times New Roman" w:hAnsi="Times New Roman" w:cs="Times New Roman"/>
          <w:sz w:val="36"/>
          <w:szCs w:val="36"/>
        </w:rPr>
        <w:t>loại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?</w:t>
      </w:r>
      <w:proofErr w:type="gramEnd"/>
    </w:p>
    <w:p w14:paraId="506073EB" w14:textId="77777777" w:rsidR="006C113F" w:rsidRPr="006C113F" w:rsidRDefault="006C113F" w:rsidP="006C113F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6C113F">
        <w:rPr>
          <w:rFonts w:ascii="Times New Roman" w:hAnsi="Times New Roman" w:cs="Times New Roman"/>
          <w:sz w:val="36"/>
          <w:szCs w:val="36"/>
        </w:rPr>
        <w:t>Và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tại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sao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một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Thiên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Chúa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đầy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uy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quyền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vẫn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phải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chịu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thua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sức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mạnh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của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người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trần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proofErr w:type="gramStart"/>
      <w:r w:rsidRPr="006C113F">
        <w:rPr>
          <w:rFonts w:ascii="Times New Roman" w:hAnsi="Times New Roman" w:cs="Times New Roman"/>
          <w:sz w:val="36"/>
          <w:szCs w:val="36"/>
        </w:rPr>
        <w:t>thế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?</w:t>
      </w:r>
      <w:proofErr w:type="gramEnd"/>
    </w:p>
    <w:p w14:paraId="1F4BD6A4" w14:textId="77777777" w:rsidR="006C113F" w:rsidRPr="006C113F" w:rsidRDefault="006C113F" w:rsidP="006C113F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6C113F">
        <w:rPr>
          <w:rFonts w:ascii="Times New Roman" w:hAnsi="Times New Roman" w:cs="Times New Roman"/>
          <w:sz w:val="36"/>
          <w:szCs w:val="36"/>
        </w:rPr>
        <w:t>Kính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thưa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quý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ông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bà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anh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chị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em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Chúng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ta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được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Thiên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chúa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mặc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khải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cho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biết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về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kế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hoạch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cứu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độ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loài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người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proofErr w:type="gramStart"/>
      <w:r w:rsidRPr="006C113F">
        <w:rPr>
          <w:rFonts w:ascii="Times New Roman" w:hAnsi="Times New Roman" w:cs="Times New Roman"/>
          <w:sz w:val="36"/>
          <w:szCs w:val="36"/>
        </w:rPr>
        <w:t>rằng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:</w:t>
      </w:r>
      <w:proofErr w:type="gram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Chúa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Cha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sai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Con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Một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của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người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là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Chúa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Giêsu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xuống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thế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làm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người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được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thụ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thai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trong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lòng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Đức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Trinh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Nữ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Maria,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và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người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làng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Nazareth.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Người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ra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giao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giảng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Tin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mừng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trên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khắp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đất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nước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Do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Thái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làm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biết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bao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nhiêu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phép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lạ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chữa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lành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bệnh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tật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cho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biết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bao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nhiêu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người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kể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cả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kẻ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chết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Người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cũng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cho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sống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lại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Như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vậy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đúng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ra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việc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đóng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đinh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người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lên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Thập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giá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cũng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không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thể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làm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cho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người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bị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chết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Chúa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Cha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cũng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có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thể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ngăn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gươm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giáo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và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đinh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sắt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của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con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người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lại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nhưng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vì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Chúa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muốn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để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cho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loài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lastRenderedPageBreak/>
        <w:t>người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được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tự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do,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được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tự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chọn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hành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động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theo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ý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mình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nên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Thiên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Chúa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không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ra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tay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ngăn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lại</w:t>
      </w:r>
      <w:proofErr w:type="spellEnd"/>
      <w:proofErr w:type="gramStart"/>
      <w:r w:rsidRPr="006C113F">
        <w:rPr>
          <w:rFonts w:ascii="Times New Roman" w:hAnsi="Times New Roman" w:cs="Times New Roman"/>
          <w:sz w:val="36"/>
          <w:szCs w:val="36"/>
        </w:rPr>
        <w:t>. .</w:t>
      </w:r>
      <w:proofErr w:type="gram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Đồng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thời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Thiên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Chúa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cũng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muốn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tỏ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ra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cho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loài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người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biết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proofErr w:type="gramStart"/>
      <w:r w:rsidRPr="006C113F">
        <w:rPr>
          <w:rFonts w:ascii="Times New Roman" w:hAnsi="Times New Roman" w:cs="Times New Roman"/>
          <w:sz w:val="36"/>
          <w:szCs w:val="36"/>
        </w:rPr>
        <w:t>rằng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:</w:t>
      </w:r>
      <w:proofErr w:type="gram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cái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chết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không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làm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gì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được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Người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và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linh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hồn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chúng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ta,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bằng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chứng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là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sau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khi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Người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đã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chết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chỉ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ba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ngày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sau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Người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đã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sống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lại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Và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sau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khi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người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sống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lại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Người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đã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hiện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ra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nhiều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lần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với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các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môn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đệ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với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những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người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theo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Người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và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với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cả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đám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đông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có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đến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500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người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cùng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một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lúc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>.</w:t>
      </w:r>
    </w:p>
    <w:p w14:paraId="3B760401" w14:textId="77777777" w:rsidR="006C113F" w:rsidRPr="006C113F" w:rsidRDefault="006C113F" w:rsidP="006C113F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Như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vậy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chứng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tỏ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Chúa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Giêsu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Người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là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Thiên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Chúa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đã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đến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trần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gian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Người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đã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chiến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thắng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sự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chết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chiến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thắng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tử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thần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chiến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thắng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ma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quỷ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chiến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thắng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tội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lỗi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Cái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chết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của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Người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không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phải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là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một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sự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thất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bại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Thập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giá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của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Người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không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phải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là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nỗi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ô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nhục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cho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con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cái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của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Người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là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hội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thánh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chúng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ta. Qua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cái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chết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và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sự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phục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sinh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của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proofErr w:type="gramStart"/>
      <w:r w:rsidRPr="006C113F">
        <w:rPr>
          <w:rFonts w:ascii="Times New Roman" w:hAnsi="Times New Roman" w:cs="Times New Roman"/>
          <w:sz w:val="36"/>
          <w:szCs w:val="36"/>
        </w:rPr>
        <w:t>Người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nhân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loại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chúng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ta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được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Người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giải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phóng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khỏi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tội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lỗi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được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ơn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thứ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,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được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thoát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khỏi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hình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phạt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đời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đời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trong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hỏa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ngục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,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được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ban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cho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sự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sống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đời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đời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là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hạnh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phúc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trường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cửu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trên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Thiên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Đàng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>.</w:t>
      </w:r>
    </w:p>
    <w:p w14:paraId="39847D92" w14:textId="77777777" w:rsidR="006C113F" w:rsidRPr="006C113F" w:rsidRDefault="006C113F" w:rsidP="006C113F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Là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con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cái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của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proofErr w:type="gramStart"/>
      <w:r w:rsidRPr="006C113F">
        <w:rPr>
          <w:rFonts w:ascii="Times New Roman" w:hAnsi="Times New Roman" w:cs="Times New Roman"/>
          <w:sz w:val="36"/>
          <w:szCs w:val="36"/>
        </w:rPr>
        <w:t>Chúa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chúng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ta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hãy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hãnh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diện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về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Thập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giá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của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Chúa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Thập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giá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của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Chúa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chính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là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khí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giới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để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chúng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ta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chiến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thắng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đau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khổ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,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sự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chết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và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tử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thần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Điều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đó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có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nghĩa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là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đau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khổ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và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sự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chết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của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loài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người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chúng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ta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đã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có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thuốc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proofErr w:type="gramStart"/>
      <w:r w:rsidRPr="006C113F">
        <w:rPr>
          <w:rFonts w:ascii="Times New Roman" w:hAnsi="Times New Roman" w:cs="Times New Roman"/>
          <w:sz w:val="36"/>
          <w:szCs w:val="36"/>
        </w:rPr>
        <w:t>giải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đã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có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hướng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theo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chiều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tích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cực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,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lạc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quan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vì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có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Chúa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Giêsu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là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người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trước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dẫn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đường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chỉ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lối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cho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chúng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ta :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đón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nhận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đau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khổ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thánh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hóa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đau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khổ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,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biến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đau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khổ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thành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niềm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hạnh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phúc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,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biến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thập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giá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thành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Thánh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giá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>.</w:t>
      </w:r>
    </w:p>
    <w:p w14:paraId="2AD21066" w14:textId="6A51606C" w:rsidR="006C113F" w:rsidRPr="006C113F" w:rsidRDefault="006C113F" w:rsidP="006C113F">
      <w:pPr>
        <w:rPr>
          <w:rFonts w:ascii="Times New Roman" w:hAnsi="Times New Roman" w:cs="Times New Roman"/>
          <w:sz w:val="36"/>
          <w:szCs w:val="36"/>
        </w:rPr>
      </w:pPr>
      <w:r w:rsidRPr="006C113F">
        <w:rPr>
          <w:rFonts w:ascii="Times New Roman" w:hAnsi="Times New Roman" w:cs="Times New Roman"/>
          <w:sz w:val="36"/>
          <w:szCs w:val="36"/>
        </w:rPr>
        <w:t xml:space="preserve">. Qua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đó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chúng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ta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dâng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lên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Chúa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thánh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giá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đời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mình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để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kết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hiệp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với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Thánh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giá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proofErr w:type="gramStart"/>
      <w:r w:rsidRPr="006C113F">
        <w:rPr>
          <w:rFonts w:ascii="Times New Roman" w:hAnsi="Times New Roman" w:cs="Times New Roman"/>
          <w:sz w:val="36"/>
          <w:szCs w:val="36"/>
        </w:rPr>
        <w:t>Chúa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hầu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được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nhận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lãnh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ơn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lành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, 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ơn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tha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thứ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mọi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tội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lỗi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và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sự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sống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thiêng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liêng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dồi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dào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trong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tâm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hồn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113F">
        <w:rPr>
          <w:rFonts w:ascii="Times New Roman" w:hAnsi="Times New Roman" w:cs="Times New Roman"/>
          <w:sz w:val="36"/>
          <w:szCs w:val="36"/>
        </w:rPr>
        <w:t>chúng</w:t>
      </w:r>
      <w:proofErr w:type="spellEnd"/>
      <w:r w:rsidRPr="006C113F">
        <w:rPr>
          <w:rFonts w:ascii="Times New Roman" w:hAnsi="Times New Roman" w:cs="Times New Roman"/>
          <w:sz w:val="36"/>
          <w:szCs w:val="36"/>
        </w:rPr>
        <w:t xml:space="preserve"> ta . Amen.</w:t>
      </w:r>
    </w:p>
    <w:sectPr w:rsidR="006C113F" w:rsidRPr="006C113F" w:rsidSect="006C113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13F"/>
    <w:rsid w:val="00430265"/>
    <w:rsid w:val="006C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A8632"/>
  <w15:chartTrackingRefBased/>
  <w15:docId w15:val="{3B9B5266-33F0-4923-B3B3-AF61C921B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Doan Thien Phuc</dc:creator>
  <cp:keywords/>
  <dc:description/>
  <cp:lastModifiedBy>Doan Thien Phuc</cp:lastModifiedBy>
  <cp:revision>1</cp:revision>
  <dcterms:created xsi:type="dcterms:W3CDTF">2022-04-15T10:05:00Z</dcterms:created>
  <dcterms:modified xsi:type="dcterms:W3CDTF">2022-04-15T10:06:00Z</dcterms:modified>
</cp:coreProperties>
</file>